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3CDA9" w14:textId="77777777" w:rsidR="002C2341" w:rsidRPr="00DD243C" w:rsidRDefault="00180B15" w:rsidP="00DD243C">
      <w:pPr>
        <w:jc w:val="center"/>
        <w:rPr>
          <w:sz w:val="28"/>
          <w:szCs w:val="28"/>
          <w:u w:val="single"/>
        </w:rPr>
      </w:pPr>
      <w:r w:rsidRPr="00DD243C">
        <w:rPr>
          <w:sz w:val="28"/>
          <w:szCs w:val="28"/>
          <w:u w:val="single"/>
        </w:rPr>
        <w:t>Legacy Books</w:t>
      </w:r>
    </w:p>
    <w:p w14:paraId="3843CDAA" w14:textId="77777777" w:rsidR="000B3EB0" w:rsidRDefault="000B3EB0">
      <w:pPr>
        <w:rPr>
          <w:sz w:val="28"/>
          <w:szCs w:val="28"/>
        </w:rPr>
      </w:pPr>
      <w:r>
        <w:rPr>
          <w:noProof/>
        </w:rPr>
        <w:drawing>
          <wp:anchor distT="0" distB="0" distL="114300" distR="114300" simplePos="0" relativeHeight="251658240" behindDoc="0" locked="0" layoutInCell="1" allowOverlap="1" wp14:anchorId="3843CDB4" wp14:editId="3843CDB5">
            <wp:simplePos x="0" y="0"/>
            <wp:positionH relativeFrom="column">
              <wp:posOffset>3276600</wp:posOffset>
            </wp:positionH>
            <wp:positionV relativeFrom="paragraph">
              <wp:posOffset>2328545</wp:posOffset>
            </wp:positionV>
            <wp:extent cx="2379980" cy="3284220"/>
            <wp:effectExtent l="0" t="0" r="1270" b="0"/>
            <wp:wrapSquare wrapText="bothSides"/>
            <wp:docPr id="2" name="Picture 2" descr="C:\Users\mcoutts\AppData\Local\Microsoft\Windows\Temporary Internet Files\Content.Word\IMG_20160914_163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outts\AppData\Local\Microsoft\Windows\Temporary Internet Files\Content.Word\IMG_20160914_1630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9980" cy="328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0B15">
        <w:rPr>
          <w:sz w:val="28"/>
          <w:szCs w:val="28"/>
        </w:rPr>
        <w:t>Do you want to help your school library and also have your child leave a little legacy even after they have moved on</w:t>
      </w:r>
      <w:r>
        <w:rPr>
          <w:sz w:val="28"/>
          <w:szCs w:val="28"/>
        </w:rPr>
        <w:t>? How, do you ask? You can buy one!</w:t>
      </w:r>
    </w:p>
    <w:p w14:paraId="3843CDAB" w14:textId="77777777" w:rsidR="00180B15" w:rsidRDefault="00180B15">
      <w:pPr>
        <w:rPr>
          <w:sz w:val="28"/>
          <w:szCs w:val="28"/>
        </w:rPr>
      </w:pPr>
      <w:r>
        <w:rPr>
          <w:sz w:val="28"/>
          <w:szCs w:val="28"/>
        </w:rPr>
        <w:t xml:space="preserve"> Mrs. Coutts has purchased a variety of books for the school library. You can then purchase these books for $5, $10, or $15 (depending on the book). When you buy this legacy book you are buying it for the library but your child will get a special legacy book sticker put into this book which will live on for the life of the book. Your child can take this book home immediately and when they are finished reading it they will bring it back to the library and put into circulation for all students. </w:t>
      </w:r>
    </w:p>
    <w:p w14:paraId="3843CDAC" w14:textId="77777777" w:rsidR="00180B15" w:rsidRPr="00DD243C" w:rsidRDefault="00180B15">
      <w:pPr>
        <w:rPr>
          <w:sz w:val="28"/>
          <w:szCs w:val="28"/>
          <w:u w:val="single"/>
        </w:rPr>
      </w:pPr>
      <w:r w:rsidRPr="00DD243C">
        <w:rPr>
          <w:sz w:val="28"/>
          <w:szCs w:val="28"/>
          <w:u w:val="single"/>
        </w:rPr>
        <w:t>Legacy Book Event</w:t>
      </w:r>
    </w:p>
    <w:p w14:paraId="3843CDAD" w14:textId="77777777" w:rsidR="00180B15" w:rsidRDefault="00180B15">
      <w:pPr>
        <w:rPr>
          <w:sz w:val="28"/>
          <w:szCs w:val="28"/>
        </w:rPr>
      </w:pPr>
      <w:r w:rsidRPr="00DD243C">
        <w:rPr>
          <w:sz w:val="28"/>
          <w:szCs w:val="28"/>
          <w:u w:val="single"/>
        </w:rPr>
        <w:t>Where?</w:t>
      </w:r>
      <w:r>
        <w:rPr>
          <w:sz w:val="28"/>
          <w:szCs w:val="28"/>
        </w:rPr>
        <w:t xml:space="preserve"> Aspenwood Elementary</w:t>
      </w:r>
    </w:p>
    <w:p w14:paraId="3843CDAF" w14:textId="1BACC559" w:rsidR="00180B15" w:rsidRDefault="00DD243C" w:rsidP="00591F44">
      <w:pPr>
        <w:rPr>
          <w:sz w:val="28"/>
          <w:szCs w:val="28"/>
        </w:rPr>
      </w:pPr>
      <w:r>
        <w:rPr>
          <w:sz w:val="28"/>
          <w:szCs w:val="28"/>
        </w:rPr>
        <w:tab/>
      </w:r>
      <w:r w:rsidR="00591F44">
        <w:rPr>
          <w:sz w:val="28"/>
          <w:szCs w:val="28"/>
        </w:rPr>
        <w:t>Front Foyer near Music room</w:t>
      </w:r>
    </w:p>
    <w:p w14:paraId="3843CDB0" w14:textId="21FD9559" w:rsidR="00180B15" w:rsidRDefault="00180B15">
      <w:pPr>
        <w:rPr>
          <w:sz w:val="28"/>
          <w:szCs w:val="28"/>
        </w:rPr>
      </w:pPr>
      <w:r w:rsidRPr="00DD243C">
        <w:rPr>
          <w:sz w:val="28"/>
          <w:szCs w:val="28"/>
          <w:u w:val="single"/>
        </w:rPr>
        <w:t xml:space="preserve">When? </w:t>
      </w:r>
      <w:r>
        <w:rPr>
          <w:sz w:val="28"/>
          <w:szCs w:val="28"/>
        </w:rPr>
        <w:t>Sept. 2</w:t>
      </w:r>
      <w:r w:rsidR="00591F44">
        <w:rPr>
          <w:sz w:val="28"/>
          <w:szCs w:val="28"/>
        </w:rPr>
        <w:t>1</w:t>
      </w:r>
      <w:r w:rsidR="00591F44" w:rsidRPr="00591F44">
        <w:rPr>
          <w:sz w:val="28"/>
          <w:szCs w:val="28"/>
          <w:vertAlign w:val="superscript"/>
        </w:rPr>
        <w:t>st</w:t>
      </w:r>
      <w:r w:rsidR="00591F44">
        <w:rPr>
          <w:sz w:val="28"/>
          <w:szCs w:val="28"/>
        </w:rPr>
        <w:t xml:space="preserve"> and 22</w:t>
      </w:r>
      <w:r w:rsidR="00591F44" w:rsidRPr="00591F44">
        <w:rPr>
          <w:sz w:val="28"/>
          <w:szCs w:val="28"/>
          <w:vertAlign w:val="superscript"/>
        </w:rPr>
        <w:t>nd</w:t>
      </w:r>
      <w:r w:rsidR="00591F44">
        <w:rPr>
          <w:sz w:val="28"/>
          <w:szCs w:val="28"/>
        </w:rPr>
        <w:t xml:space="preserve"> </w:t>
      </w:r>
      <w:r>
        <w:rPr>
          <w:sz w:val="28"/>
          <w:szCs w:val="28"/>
        </w:rPr>
        <w:t xml:space="preserve"> </w:t>
      </w:r>
      <w:r w:rsidR="00591F44">
        <w:rPr>
          <w:sz w:val="28"/>
          <w:szCs w:val="28"/>
        </w:rPr>
        <w:t xml:space="preserve">2 pm- </w:t>
      </w:r>
      <w:bookmarkStart w:id="0" w:name="_GoBack"/>
      <w:bookmarkEnd w:id="0"/>
      <w:r w:rsidR="00591F44">
        <w:rPr>
          <w:sz w:val="28"/>
          <w:szCs w:val="28"/>
        </w:rPr>
        <w:t>4 pm</w:t>
      </w:r>
    </w:p>
    <w:p w14:paraId="3843CDB1" w14:textId="77777777" w:rsidR="00180B15" w:rsidRDefault="00180B15">
      <w:pPr>
        <w:rPr>
          <w:sz w:val="28"/>
          <w:szCs w:val="28"/>
        </w:rPr>
      </w:pPr>
      <w:r w:rsidRPr="00DD243C">
        <w:rPr>
          <w:sz w:val="28"/>
          <w:szCs w:val="28"/>
          <w:u w:val="single"/>
        </w:rPr>
        <w:t>How do I pay?</w:t>
      </w:r>
      <w:r>
        <w:rPr>
          <w:sz w:val="28"/>
          <w:szCs w:val="28"/>
        </w:rPr>
        <w:t>: Cash or cheque</w:t>
      </w:r>
    </w:p>
    <w:p w14:paraId="3843CDB2" w14:textId="77777777" w:rsidR="00180B15" w:rsidRDefault="00180B15">
      <w:pPr>
        <w:rPr>
          <w:sz w:val="28"/>
          <w:szCs w:val="28"/>
        </w:rPr>
      </w:pPr>
    </w:p>
    <w:p w14:paraId="3843CDB3" w14:textId="77777777" w:rsidR="00180B15" w:rsidRPr="00180B15" w:rsidRDefault="00180B15">
      <w:pPr>
        <w:rPr>
          <w:sz w:val="28"/>
          <w:szCs w:val="28"/>
        </w:rPr>
      </w:pPr>
    </w:p>
    <w:sectPr w:rsidR="00180B15" w:rsidRPr="00180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15"/>
    <w:rsid w:val="000B3EB0"/>
    <w:rsid w:val="00100F34"/>
    <w:rsid w:val="00180B15"/>
    <w:rsid w:val="00591F44"/>
    <w:rsid w:val="00876076"/>
    <w:rsid w:val="00DD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9E57D-B9FC-4BCF-9E78-BBA5AE428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559E27-C31D-4D16-BA0A-9DD8F94FED62}">
  <ds:schemaRef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4A056D76-E6C4-4302-A809-B32661584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Coutts, Monika</dc:creator>
  <cp:lastModifiedBy>Coutts, Monika</cp:lastModifiedBy>
  <cp:revision>3</cp:revision>
  <dcterms:created xsi:type="dcterms:W3CDTF">2016-09-14T23:18:00Z</dcterms:created>
  <dcterms:modified xsi:type="dcterms:W3CDTF">2016-09-15T22:04:00Z</dcterms:modified>
</cp:coreProperties>
</file>